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A91872" w14:paraId="0D575F3A" w14:textId="77777777" w:rsidTr="00773935">
        <w:trPr>
          <w:trHeight w:val="130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71472" w14:textId="472E64FA" w:rsidR="00803EB3" w:rsidRPr="00A91872" w:rsidRDefault="00773935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 w:val="0"/>
                <w:color w:val="C00000"/>
                <w:szCs w:val="22"/>
                <w:shd w:val="clear" w:color="auto" w:fill="FFFFFF"/>
              </w:rPr>
            </w:pPr>
            <w:r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16-17 сентября</w:t>
            </w:r>
            <w:r w:rsidR="005E3918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</w:t>
            </w:r>
            <w:r w:rsidR="00C75D1F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202</w:t>
            </w:r>
            <w:r w:rsidR="00803EB3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6</w:t>
            </w:r>
            <w:r w:rsidR="00C75D1F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г</w:t>
            </w:r>
            <w:r w:rsidR="00803EB3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ода,</w:t>
            </w:r>
            <w:r w:rsidR="00803EB3" w:rsidRPr="00A91872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213FE2" w:rsidRPr="00A91872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г. </w:t>
            </w:r>
            <w:r>
              <w:rPr>
                <w:rStyle w:val="ad"/>
                <w:rFonts w:eastAsiaTheme="majorEastAsia"/>
                <w:bCs w:val="0"/>
                <w:sz w:val="22"/>
                <w:szCs w:val="22"/>
                <w:shd w:val="clear" w:color="auto" w:fill="FFFFFF"/>
              </w:rPr>
              <w:t>Москва</w:t>
            </w:r>
            <w:r w:rsidR="00803EB3" w:rsidRPr="00A91872">
              <w:rPr>
                <w:rStyle w:val="ad"/>
                <w:rFonts w:eastAsiaTheme="majorEastAsia"/>
                <w:b w:val="0"/>
                <w:color w:val="C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D682CB9" w14:textId="2796C1A2" w:rsidR="00773935" w:rsidRDefault="00773935" w:rsidP="00773935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ajorEastAsia"/>
                <w:b/>
                <w:color w:val="17365D" w:themeColor="text2" w:themeShade="BF"/>
                <w:sz w:val="22"/>
                <w:szCs w:val="22"/>
                <w:shd w:val="clear" w:color="auto" w:fill="FFFFFF"/>
              </w:rPr>
            </w:pPr>
            <w:r w:rsidRPr="00773935">
              <w:rPr>
                <w:rFonts w:eastAsiaTheme="majorEastAsia"/>
                <w:b/>
                <w:color w:val="17365D" w:themeColor="text2" w:themeShade="BF"/>
                <w:sz w:val="22"/>
                <w:szCs w:val="22"/>
                <w:shd w:val="clear" w:color="auto" w:fill="FFFFFF"/>
              </w:rPr>
              <w:t>«Рекомендации по переводу цены из ориентировочной в фиксированную. Заполнение обосновывающих документов (РКМ). Контрольно-надзорная деятельность ФАС России и Казначейства России за ценообразование в ГОЗ».</w:t>
            </w:r>
          </w:p>
          <w:p w14:paraId="7271A86D" w14:textId="6D54A690" w:rsidR="00773935" w:rsidRPr="00A91872" w:rsidRDefault="00773935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17365D" w:themeColor="text2" w:themeShade="BF"/>
                <w:szCs w:val="22"/>
                <w:lang w:eastAsia="en-US"/>
              </w:rPr>
            </w:pPr>
          </w:p>
        </w:tc>
      </w:tr>
      <w:tr w:rsidR="00391782" w:rsidRPr="00D1744C" w14:paraId="61580063" w14:textId="77777777" w:rsidTr="00D94E90">
        <w:trPr>
          <w:trHeight w:val="300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D94E90">
        <w:trPr>
          <w:trHeight w:val="220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48944F" w14:textId="77777777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тел.: </w:t>
            </w:r>
            <w:r w:rsidR="00865E27" w:rsidRPr="00865E27">
              <w:rPr>
                <w:rFonts w:eastAsia="Times New Roman" w:cs="Times New Roman"/>
                <w:sz w:val="16"/>
                <w:szCs w:val="16"/>
                <w:lang w:eastAsia="ru-RU"/>
              </w:rPr>
              <w:t>8 800-770-72-75</w:t>
            </w:r>
          </w:p>
        </w:tc>
      </w:tr>
      <w:tr w:rsidR="00D1744C" w:rsidRPr="00D1744C" w14:paraId="1EE7FF83" w14:textId="77777777" w:rsidTr="001E293A">
        <w:trPr>
          <w:trHeight w:val="267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6FB5D755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6515C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</w:t>
            </w:r>
            <w:r w:rsidR="00E532F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Ярославль, </w:t>
            </w:r>
            <w:r w:rsidR="00E532FF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822421">
        <w:trPr>
          <w:trHeight w:val="511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41F944" w14:textId="706F567D" w:rsidR="00135EFD" w:rsidRPr="008C6055" w:rsidRDefault="00391782" w:rsidP="00E649DE">
            <w:pPr>
              <w:spacing w:line="240" w:lineRule="auto"/>
              <w:rPr>
                <w:i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ПРОВЕДЕНИЯ:</w:t>
            </w:r>
            <w:r>
              <w:rPr>
                <w:b/>
              </w:rPr>
              <w:t xml:space="preserve"> </w:t>
            </w:r>
            <w:r w:rsidR="008C6055" w:rsidRPr="008C6055">
              <w:rPr>
                <w:i/>
                <w:sz w:val="22"/>
              </w:rPr>
              <w:t xml:space="preserve">отель VEGA </w:t>
            </w:r>
            <w:proofErr w:type="spellStart"/>
            <w:r w:rsidR="008C6055" w:rsidRPr="008C6055">
              <w:rPr>
                <w:i/>
                <w:sz w:val="22"/>
              </w:rPr>
              <w:t>Izmailovo</w:t>
            </w:r>
            <w:proofErr w:type="spellEnd"/>
            <w:r w:rsidR="008C6055" w:rsidRPr="008C6055">
              <w:rPr>
                <w:i/>
                <w:sz w:val="22"/>
              </w:rPr>
              <w:t xml:space="preserve"> Hotel &amp; </w:t>
            </w:r>
            <w:proofErr w:type="spellStart"/>
            <w:r w:rsidR="008C6055" w:rsidRPr="008C6055">
              <w:rPr>
                <w:i/>
                <w:sz w:val="22"/>
              </w:rPr>
              <w:t>Convention</w:t>
            </w:r>
            <w:proofErr w:type="spellEnd"/>
            <w:r w:rsidR="008C6055" w:rsidRPr="008C6055">
              <w:rPr>
                <w:i/>
                <w:sz w:val="22"/>
              </w:rPr>
              <w:t xml:space="preserve"> </w:t>
            </w:r>
            <w:proofErr w:type="spellStart"/>
            <w:r w:rsidR="008C6055" w:rsidRPr="008C6055">
              <w:rPr>
                <w:i/>
                <w:sz w:val="22"/>
              </w:rPr>
              <w:t>center</w:t>
            </w:r>
            <w:proofErr w:type="spellEnd"/>
            <w:r w:rsidR="008C6055" w:rsidRPr="008C6055">
              <w:rPr>
                <w:i/>
                <w:sz w:val="22"/>
              </w:rPr>
              <w:t>, Измайловское ш., дом 71, 3В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555CB3A" w:rsidR="003D6E12" w:rsidRPr="00E557FE" w:rsidRDefault="00E557FE" w:rsidP="00612BB6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Необходимые бухгалтерские документы</w:t>
            </w:r>
            <w:r w:rsidR="009A0D33"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A0D33" w:rsidRPr="00E557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56BC598F" w:rsidR="003D6E12" w:rsidRPr="00F9143E" w:rsidRDefault="003272C8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Счет-оферта,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3FBF6DDA" w:rsidR="003D6E12" w:rsidRPr="00F9143E" w:rsidRDefault="003272C8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Договор, счет,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EB60F" w14:textId="77777777" w:rsidR="00DB4D67" w:rsidRPr="00DB4D6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Лицо, уполномоченное на подписание документов  </w:t>
            </w:r>
          </w:p>
          <w:p w14:paraId="79DD1920" w14:textId="62BB0B87" w:rsidR="003D6E12" w:rsidRPr="0052250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(ФИО, должность)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63067" w14:textId="77777777" w:rsidR="00DB4D67" w:rsidRPr="00DB4D67" w:rsidRDefault="00DB4D67" w:rsidP="00DB4D67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DB4D67">
              <w:rPr>
                <w:sz w:val="18"/>
                <w:szCs w:val="18"/>
              </w:rPr>
              <w:t>Документ, подтверждающий полномочия:</w:t>
            </w:r>
          </w:p>
          <w:p w14:paraId="2EC7DC4E" w14:textId="09BBCED7" w:rsidR="00D1744C" w:rsidRPr="005E3016" w:rsidRDefault="00DB4D67" w:rsidP="00DB4D67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DB4D67">
              <w:rPr>
                <w:sz w:val="18"/>
                <w:szCs w:val="18"/>
              </w:rPr>
              <w:t>(Устав / Приказ / Положение / Доверенность 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36AF6AA1" w:rsidR="00D1744C" w:rsidRPr="00D1744C" w:rsidRDefault="00DB4D67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СПОСОБ ОБМЕНА ДОКУМЕНТАМИ (отметить):</w:t>
            </w:r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70359E0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Электронный документооборот (ЭДО)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Оператор ЭДО: __________________________________________</w:t>
            </w:r>
          </w:p>
          <w:p w14:paraId="569BD5CB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Почта России</w:t>
            </w:r>
          </w:p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20CE4AC6" w:rsidR="005E3016" w:rsidRPr="00DB4D67" w:rsidRDefault="00DB4D67" w:rsidP="00DB4D67">
            <w:pPr>
              <w:spacing w:line="180" w:lineRule="atLeast"/>
              <w:jc w:val="left"/>
              <w:rPr>
                <w:sz w:val="18"/>
                <w:szCs w:val="20"/>
              </w:rPr>
            </w:pPr>
            <w:r w:rsidRPr="00DB4D67">
              <w:rPr>
                <w:sz w:val="18"/>
                <w:szCs w:val="20"/>
              </w:rPr>
              <w:t xml:space="preserve">Контактное лицо для документооборота (ФИО, должность, телефон, </w:t>
            </w:r>
            <w:proofErr w:type="spellStart"/>
            <w:r w:rsidRPr="00DB4D67">
              <w:rPr>
                <w:sz w:val="18"/>
                <w:szCs w:val="20"/>
              </w:rPr>
              <w:t>e-mail</w:t>
            </w:r>
            <w:proofErr w:type="spellEnd"/>
            <w:r w:rsidRPr="00DB4D67">
              <w:rPr>
                <w:sz w:val="18"/>
                <w:szCs w:val="20"/>
              </w:rPr>
              <w:t>) *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236813" w14:textId="255EC0E1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F1A2CDD" w14:textId="77777777" w:rsidR="00DB4D67" w:rsidRDefault="00DB4D67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3012CB">
        <w:trPr>
          <w:trHeight w:val="411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21111BDE" w14:textId="77777777" w:rsidR="00CE4F0E" w:rsidRPr="00EE7CFC" w:rsidRDefault="00CE4F0E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034A6ACA" w:rsidR="00CE4F0E" w:rsidRPr="00670101" w:rsidRDefault="000F7BFC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6216CBB1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</w:t>
            </w:r>
            <w:r w:rsidR="000F7B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-трансляция</w:t>
            </w: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5B0D642C" w:rsidR="00CE4F0E" w:rsidRPr="00670101" w:rsidRDefault="00D834E5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861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2649E3FB" w14:textId="364BDC53" w:rsidR="009D52B7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B4D6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Просим направить заполненную заявку по электронной почте: </w:t>
            </w:r>
            <w:hyperlink r:id="rId8" w:history="1">
              <w:r w:rsidRPr="00916E02">
                <w:rPr>
                  <w:rStyle w:val="a3"/>
                  <w:rFonts w:eastAsia="Times New Roman" w:cs="Times New Roman"/>
                  <w:b/>
                  <w:bCs/>
                  <w:szCs w:val="24"/>
                  <w:lang w:eastAsia="ru-RU"/>
                </w:rPr>
                <w:t>info@nii-pk.ru</w:t>
              </w:r>
            </w:hyperlink>
          </w:p>
          <w:p w14:paraId="0CEA854D" w14:textId="23EF16C9" w:rsidR="00DB4D67" w:rsidRPr="00721CBA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p w14:paraId="37ABF6D8" w14:textId="5B298E97" w:rsidR="00C91B0C" w:rsidRDefault="00C91B0C" w:rsidP="003E1513">
      <w:pPr>
        <w:rPr>
          <w:i/>
          <w:szCs w:val="24"/>
        </w:rPr>
      </w:pPr>
    </w:p>
    <w:p w14:paraId="03FCF3E9" w14:textId="77777777" w:rsidR="00C77B8E" w:rsidRDefault="00C77B8E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</w:p>
    <w:p w14:paraId="4BA36A48" w14:textId="3A9F1532" w:rsid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С</w:t>
      </w:r>
      <w:r w:rsidRPr="00C91B0C">
        <w:rPr>
          <w:rFonts w:eastAsia="Times New Roman" w:cs="Times New Roman"/>
          <w:b/>
          <w:szCs w:val="24"/>
          <w:lang w:eastAsia="zh-CN"/>
        </w:rPr>
        <w:t>кидки и особые условия участия</w:t>
      </w:r>
      <w:r>
        <w:rPr>
          <w:rFonts w:eastAsia="Times New Roman" w:cs="Times New Roman"/>
          <w:b/>
          <w:szCs w:val="24"/>
          <w:lang w:eastAsia="zh-CN"/>
        </w:rPr>
        <w:t>:</w:t>
      </w:r>
    </w:p>
    <w:p w14:paraId="1A15D1B0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Cs/>
          <w:szCs w:val="24"/>
          <w:lang w:eastAsia="zh-CN"/>
        </w:rPr>
      </w:pPr>
    </w:p>
    <w:p w14:paraId="10579CAA" w14:textId="197099FD" w:rsidR="00C91B0C" w:rsidRPr="00C91B0C" w:rsidRDefault="00C91B0C" w:rsidP="00C91B0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/>
          <w:color w:val="C00000"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 </w:t>
      </w:r>
      <w:r w:rsidRPr="00C91B0C">
        <w:rPr>
          <w:rFonts w:eastAsia="Times New Roman" w:cs="Times New Roman"/>
          <w:b/>
          <w:szCs w:val="24"/>
          <w:lang w:eastAsia="zh-CN"/>
        </w:rPr>
        <w:t>для постоянных участников семинаров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или при участии в семинаре </w:t>
      </w:r>
      <w:r w:rsidRPr="00C91B0C">
        <w:rPr>
          <w:rFonts w:eastAsia="Times New Roman" w:cs="Times New Roman"/>
          <w:b/>
          <w:szCs w:val="24"/>
          <w:lang w:eastAsia="zh-CN"/>
        </w:rPr>
        <w:t>двух и более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сотрудников от одного предприятия предоставляется </w:t>
      </w:r>
      <w:r w:rsidRPr="00C91B0C">
        <w:rPr>
          <w:rFonts w:eastAsia="Times New Roman" w:cs="Times New Roman"/>
          <w:b/>
          <w:szCs w:val="24"/>
          <w:lang w:eastAsia="zh-CN"/>
        </w:rPr>
        <w:t>на выбор:</w:t>
      </w:r>
    </w:p>
    <w:p w14:paraId="0C21D68A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Cs/>
          <w:szCs w:val="24"/>
          <w:lang w:eastAsia="zh-CN"/>
        </w:rPr>
      </w:pPr>
    </w:p>
    <w:p w14:paraId="17A684EC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скидка 10% от цены участия;</w:t>
      </w:r>
    </w:p>
    <w:p w14:paraId="6A461278" w14:textId="3D554679" w:rsidR="00C91B0C" w:rsidRPr="00C91B0C" w:rsidRDefault="00A9032B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>
        <w:rPr>
          <w:rFonts w:eastAsia="Times New Roman" w:cs="Times New Roman"/>
          <w:bCs/>
          <w:szCs w:val="24"/>
          <w:lang w:eastAsia="zh-CN"/>
        </w:rPr>
        <w:t xml:space="preserve">обзорная (автобусная) 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экскурсия по </w:t>
      </w:r>
      <w:r>
        <w:rPr>
          <w:rFonts w:eastAsia="Times New Roman" w:cs="Times New Roman"/>
          <w:bCs/>
          <w:szCs w:val="24"/>
          <w:lang w:eastAsia="zh-CN"/>
        </w:rPr>
        <w:t>Москве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; </w:t>
      </w:r>
    </w:p>
    <w:p w14:paraId="1D3F8367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билеты в театр (необходимо предупредить организаторов заранее, т.к. места зависят от наличия билетов);</w:t>
      </w:r>
    </w:p>
    <w:p w14:paraId="41C39B61" w14:textId="413C4AE7" w:rsidR="00F17BC7" w:rsidRPr="00F17BC7" w:rsidRDefault="00C91B0C" w:rsidP="00F17BC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ужин в одном из ресторанов </w:t>
      </w:r>
      <w:r w:rsidR="00F17BC7" w:rsidRPr="00F17BC7">
        <w:rPr>
          <w:rFonts w:eastAsia="Times New Roman" w:cs="Times New Roman"/>
          <w:bCs/>
          <w:szCs w:val="24"/>
          <w:lang w:eastAsia="zh-CN"/>
        </w:rPr>
        <w:t>(или подарочный сертификат).</w:t>
      </w:r>
    </w:p>
    <w:p w14:paraId="645013B1" w14:textId="0FD02B7F" w:rsidR="00C91B0C" w:rsidRDefault="00C91B0C" w:rsidP="00F17BC7">
      <w:pPr>
        <w:spacing w:after="0" w:line="360" w:lineRule="auto"/>
        <w:rPr>
          <w:i/>
          <w:szCs w:val="24"/>
        </w:rPr>
      </w:pPr>
    </w:p>
    <w:p w14:paraId="40215D89" w14:textId="76AD852C" w:rsidR="00C91B0C" w:rsidRPr="00C91B0C" w:rsidRDefault="00C91B0C" w:rsidP="00C91B0C">
      <w:pPr>
        <w:tabs>
          <w:tab w:val="left" w:pos="1368"/>
        </w:tabs>
        <w:spacing w:after="0" w:line="360" w:lineRule="auto"/>
        <w:ind w:firstLine="709"/>
        <w:rPr>
          <w:b/>
          <w:bCs/>
          <w:color w:val="C00000"/>
          <w:szCs w:val="24"/>
        </w:rPr>
      </w:pPr>
      <w:r>
        <w:rPr>
          <w:szCs w:val="24"/>
        </w:rPr>
        <w:tab/>
        <w:t>!</w:t>
      </w:r>
      <w:r w:rsidRPr="00C91B0C">
        <w:rPr>
          <w:b/>
          <w:bCs/>
          <w:color w:val="C00000"/>
          <w:szCs w:val="24"/>
        </w:rPr>
        <w:t xml:space="preserve"> Согласовывается за 1-2 недели до мероприятия </w:t>
      </w:r>
      <w:r w:rsidRPr="00964C0D">
        <w:rPr>
          <w:b/>
          <w:bCs/>
          <w:szCs w:val="24"/>
        </w:rPr>
        <w:t>по тел.: +7 999 783-35-21</w:t>
      </w:r>
      <w:r w:rsidR="00964C0D" w:rsidRPr="00964C0D">
        <w:rPr>
          <w:b/>
          <w:bCs/>
          <w:szCs w:val="24"/>
        </w:rPr>
        <w:t xml:space="preserve"> </w:t>
      </w:r>
      <w:r w:rsidRPr="00964C0D">
        <w:rPr>
          <w:b/>
          <w:bCs/>
          <w:szCs w:val="24"/>
        </w:rPr>
        <w:t xml:space="preserve">или по электронной почте: </w:t>
      </w:r>
      <w:hyperlink r:id="rId9" w:history="1">
        <w:r w:rsidR="00964C0D" w:rsidRPr="00964C0D">
          <w:rPr>
            <w:rStyle w:val="a3"/>
            <w:b/>
            <w:bCs/>
            <w:color w:val="auto"/>
            <w:szCs w:val="24"/>
            <w:u w:val="none"/>
          </w:rPr>
          <w:t>info@nii-pk.ru</w:t>
        </w:r>
      </w:hyperlink>
      <w:r w:rsidRPr="00964C0D">
        <w:rPr>
          <w:b/>
          <w:bCs/>
          <w:szCs w:val="24"/>
        </w:rPr>
        <w:t>.</w:t>
      </w:r>
      <w:r w:rsidR="00964C0D" w:rsidRPr="00964C0D">
        <w:rPr>
          <w:b/>
          <w:bCs/>
          <w:szCs w:val="24"/>
        </w:rPr>
        <w:t xml:space="preserve"> Контактное лицо: Людмила Корнилова.</w:t>
      </w:r>
    </w:p>
    <w:sectPr w:rsidR="00C91B0C" w:rsidRPr="00C91B0C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772D" w14:textId="77777777" w:rsidR="003272C8" w:rsidRDefault="003272C8" w:rsidP="00D67DCC">
      <w:pPr>
        <w:spacing w:after="0" w:line="240" w:lineRule="auto"/>
      </w:pPr>
      <w:r>
        <w:separator/>
      </w:r>
    </w:p>
  </w:endnote>
  <w:endnote w:type="continuationSeparator" w:id="0">
    <w:p w14:paraId="4FA248A1" w14:textId="77777777" w:rsidR="003272C8" w:rsidRDefault="003272C8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84C3" w14:textId="77777777" w:rsidR="003272C8" w:rsidRDefault="003272C8" w:rsidP="00D67DCC">
      <w:pPr>
        <w:spacing w:after="0" w:line="240" w:lineRule="auto"/>
      </w:pPr>
      <w:r>
        <w:separator/>
      </w:r>
    </w:p>
  </w:footnote>
  <w:footnote w:type="continuationSeparator" w:id="0">
    <w:p w14:paraId="3E00F7FC" w14:textId="77777777" w:rsidR="003272C8" w:rsidRDefault="003272C8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C3FE7BC0"/>
    <w:lvl w:ilvl="0" w:tplc="CFBCE13E">
      <w:start w:val="1"/>
      <w:numFmt w:val="bullet"/>
      <w:lvlText w:val="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61750"/>
    <w:rsid w:val="000879DA"/>
    <w:rsid w:val="000942D1"/>
    <w:rsid w:val="000A46EB"/>
    <w:rsid w:val="000B05BE"/>
    <w:rsid w:val="000B09D6"/>
    <w:rsid w:val="000B33BD"/>
    <w:rsid w:val="000C0FD4"/>
    <w:rsid w:val="000C3B90"/>
    <w:rsid w:val="000D4E01"/>
    <w:rsid w:val="000E0F54"/>
    <w:rsid w:val="000E189D"/>
    <w:rsid w:val="000F42AD"/>
    <w:rsid w:val="000F7BFC"/>
    <w:rsid w:val="0010043B"/>
    <w:rsid w:val="001006FC"/>
    <w:rsid w:val="001025DC"/>
    <w:rsid w:val="001100CB"/>
    <w:rsid w:val="00110B75"/>
    <w:rsid w:val="001171C4"/>
    <w:rsid w:val="0011789D"/>
    <w:rsid w:val="00130922"/>
    <w:rsid w:val="00133C44"/>
    <w:rsid w:val="00135EFD"/>
    <w:rsid w:val="00147611"/>
    <w:rsid w:val="00152874"/>
    <w:rsid w:val="0016046E"/>
    <w:rsid w:val="0017123B"/>
    <w:rsid w:val="001729B5"/>
    <w:rsid w:val="001810E8"/>
    <w:rsid w:val="00187F34"/>
    <w:rsid w:val="001921F8"/>
    <w:rsid w:val="001A7F40"/>
    <w:rsid w:val="001B183F"/>
    <w:rsid w:val="001B33D9"/>
    <w:rsid w:val="001B3BD8"/>
    <w:rsid w:val="001C1D5C"/>
    <w:rsid w:val="001E293A"/>
    <w:rsid w:val="001E5507"/>
    <w:rsid w:val="001F140F"/>
    <w:rsid w:val="001F2F95"/>
    <w:rsid w:val="00212696"/>
    <w:rsid w:val="00213FE2"/>
    <w:rsid w:val="00225862"/>
    <w:rsid w:val="00227D53"/>
    <w:rsid w:val="00233D2D"/>
    <w:rsid w:val="00244DCF"/>
    <w:rsid w:val="00250758"/>
    <w:rsid w:val="00265FBF"/>
    <w:rsid w:val="00274B79"/>
    <w:rsid w:val="00295BAE"/>
    <w:rsid w:val="002A7666"/>
    <w:rsid w:val="002C66E3"/>
    <w:rsid w:val="002D5CA8"/>
    <w:rsid w:val="002D745E"/>
    <w:rsid w:val="002F241E"/>
    <w:rsid w:val="002F283B"/>
    <w:rsid w:val="002F4937"/>
    <w:rsid w:val="003012CB"/>
    <w:rsid w:val="003076C4"/>
    <w:rsid w:val="00314858"/>
    <w:rsid w:val="003272C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13A"/>
    <w:rsid w:val="00486F01"/>
    <w:rsid w:val="00494957"/>
    <w:rsid w:val="004A103B"/>
    <w:rsid w:val="004A491A"/>
    <w:rsid w:val="004C5A66"/>
    <w:rsid w:val="004D3873"/>
    <w:rsid w:val="004E405A"/>
    <w:rsid w:val="00503832"/>
    <w:rsid w:val="00505F1F"/>
    <w:rsid w:val="0051141A"/>
    <w:rsid w:val="00511D07"/>
    <w:rsid w:val="00522507"/>
    <w:rsid w:val="0052276C"/>
    <w:rsid w:val="00524234"/>
    <w:rsid w:val="0052687B"/>
    <w:rsid w:val="005326CA"/>
    <w:rsid w:val="005364B2"/>
    <w:rsid w:val="00541451"/>
    <w:rsid w:val="005468D1"/>
    <w:rsid w:val="0054715E"/>
    <w:rsid w:val="005479FF"/>
    <w:rsid w:val="0055300C"/>
    <w:rsid w:val="0057411D"/>
    <w:rsid w:val="00590DDB"/>
    <w:rsid w:val="005A0775"/>
    <w:rsid w:val="005A7116"/>
    <w:rsid w:val="005B1995"/>
    <w:rsid w:val="005B3389"/>
    <w:rsid w:val="005D405B"/>
    <w:rsid w:val="005D45D2"/>
    <w:rsid w:val="005E3016"/>
    <w:rsid w:val="005E3918"/>
    <w:rsid w:val="005E5B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515C4"/>
    <w:rsid w:val="00660018"/>
    <w:rsid w:val="0066373D"/>
    <w:rsid w:val="00670101"/>
    <w:rsid w:val="00681FC2"/>
    <w:rsid w:val="00684B03"/>
    <w:rsid w:val="0069033F"/>
    <w:rsid w:val="00692D1D"/>
    <w:rsid w:val="00694D9E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51BCA"/>
    <w:rsid w:val="00773935"/>
    <w:rsid w:val="00774F2F"/>
    <w:rsid w:val="007811B6"/>
    <w:rsid w:val="00781BE1"/>
    <w:rsid w:val="00791CC9"/>
    <w:rsid w:val="00796B6D"/>
    <w:rsid w:val="007A780F"/>
    <w:rsid w:val="007B44E4"/>
    <w:rsid w:val="007D05A2"/>
    <w:rsid w:val="007D4EDF"/>
    <w:rsid w:val="007E4E61"/>
    <w:rsid w:val="007E6633"/>
    <w:rsid w:val="007F38A9"/>
    <w:rsid w:val="008020B3"/>
    <w:rsid w:val="00803EB3"/>
    <w:rsid w:val="008100BC"/>
    <w:rsid w:val="008150EE"/>
    <w:rsid w:val="00822421"/>
    <w:rsid w:val="00845CAB"/>
    <w:rsid w:val="00861B2D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C6055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6076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774E"/>
    <w:rsid w:val="00A51F32"/>
    <w:rsid w:val="00A54B72"/>
    <w:rsid w:val="00A7416B"/>
    <w:rsid w:val="00A77251"/>
    <w:rsid w:val="00A9032B"/>
    <w:rsid w:val="00A91872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5466"/>
    <w:rsid w:val="00BF6BBC"/>
    <w:rsid w:val="00C00BFD"/>
    <w:rsid w:val="00C03B0B"/>
    <w:rsid w:val="00C04ED4"/>
    <w:rsid w:val="00C115BD"/>
    <w:rsid w:val="00C15224"/>
    <w:rsid w:val="00C163B4"/>
    <w:rsid w:val="00C163E0"/>
    <w:rsid w:val="00C27534"/>
    <w:rsid w:val="00C37C43"/>
    <w:rsid w:val="00C443F2"/>
    <w:rsid w:val="00C443F5"/>
    <w:rsid w:val="00C54D0D"/>
    <w:rsid w:val="00C75D1F"/>
    <w:rsid w:val="00C77B8E"/>
    <w:rsid w:val="00C81DCC"/>
    <w:rsid w:val="00C84C02"/>
    <w:rsid w:val="00C84EA0"/>
    <w:rsid w:val="00C91B0C"/>
    <w:rsid w:val="00C93D82"/>
    <w:rsid w:val="00C97807"/>
    <w:rsid w:val="00CC1AFF"/>
    <w:rsid w:val="00CC6D25"/>
    <w:rsid w:val="00CD1BAB"/>
    <w:rsid w:val="00CE4F0E"/>
    <w:rsid w:val="00CE65F0"/>
    <w:rsid w:val="00CE6A2A"/>
    <w:rsid w:val="00D032AB"/>
    <w:rsid w:val="00D1744C"/>
    <w:rsid w:val="00D326D9"/>
    <w:rsid w:val="00D32AD6"/>
    <w:rsid w:val="00D32C94"/>
    <w:rsid w:val="00D347A6"/>
    <w:rsid w:val="00D36551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B0447"/>
    <w:rsid w:val="00DB4D67"/>
    <w:rsid w:val="00DC56C8"/>
    <w:rsid w:val="00DC5A51"/>
    <w:rsid w:val="00DD00E9"/>
    <w:rsid w:val="00DE355E"/>
    <w:rsid w:val="00DF24C6"/>
    <w:rsid w:val="00DF3EAD"/>
    <w:rsid w:val="00DF5B36"/>
    <w:rsid w:val="00E05C80"/>
    <w:rsid w:val="00E1391E"/>
    <w:rsid w:val="00E14CA4"/>
    <w:rsid w:val="00E14F19"/>
    <w:rsid w:val="00E16D13"/>
    <w:rsid w:val="00E32E44"/>
    <w:rsid w:val="00E532FF"/>
    <w:rsid w:val="00E557FE"/>
    <w:rsid w:val="00E56F8A"/>
    <w:rsid w:val="00E6139E"/>
    <w:rsid w:val="00E62A3F"/>
    <w:rsid w:val="00E649DE"/>
    <w:rsid w:val="00E80D82"/>
    <w:rsid w:val="00E81D7F"/>
    <w:rsid w:val="00E82A68"/>
    <w:rsid w:val="00E9181B"/>
    <w:rsid w:val="00E96953"/>
    <w:rsid w:val="00EC2D00"/>
    <w:rsid w:val="00ED2B10"/>
    <w:rsid w:val="00EE311A"/>
    <w:rsid w:val="00EE7CFC"/>
    <w:rsid w:val="00EF11DC"/>
    <w:rsid w:val="00EF3E25"/>
    <w:rsid w:val="00F05A4E"/>
    <w:rsid w:val="00F15BDA"/>
    <w:rsid w:val="00F1603D"/>
    <w:rsid w:val="00F17BC7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1EF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i-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198</cp:revision>
  <cp:lastPrinted>2019-02-14T08:58:00Z</cp:lastPrinted>
  <dcterms:created xsi:type="dcterms:W3CDTF">2021-09-14T07:39:00Z</dcterms:created>
  <dcterms:modified xsi:type="dcterms:W3CDTF">2026-06-24T12:39:00Z</dcterms:modified>
</cp:coreProperties>
</file>