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E80D82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26-27</w:t>
            </w:r>
            <w:r w:rsidR="001729B5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июл</w:t>
            </w:r>
            <w:r w:rsidR="00503832">
              <w:rPr>
                <w:b/>
                <w:color w:val="000000" w:themeColor="text1"/>
                <w:sz w:val="32"/>
                <w:szCs w:val="32"/>
                <w:u w:val="single"/>
              </w:rPr>
              <w:t>я</w:t>
            </w:r>
            <w:r w:rsidR="008E3BC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2023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503832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03832">
              <w:rPr>
                <w:b/>
                <w:i/>
                <w:sz w:val="28"/>
                <w:szCs w:val="28"/>
              </w:rPr>
              <w:t>«</w:t>
            </w:r>
            <w:r w:rsidR="00E80D82" w:rsidRPr="00E80D82">
              <w:rPr>
                <w:b/>
                <w:i/>
                <w:sz w:val="28"/>
                <w:szCs w:val="28"/>
              </w:rPr>
              <w:t>Государственный оборонный заказ для начинающих и «молодых» специалистов. Практические рекомендации по выполнению ГОЗ</w:t>
            </w:r>
            <w:r w:rsidRPr="00503832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503832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503832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Адрес: 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ИНН/КПП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/с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40702810600000319783</w:t>
            </w:r>
            <w:r w:rsidR="00503832" w:rsidRPr="0050383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A0D33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503832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АО «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ПРОМСВЯЗЬБАНК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», к/с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30101810400000000555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БИК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044525555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6D344F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6D344F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3E4310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3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E80D8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5225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E80D8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5225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641C00" w:rsidRDefault="008E3BCC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иальные </w:t>
            </w: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8E3BCC" w:rsidRPr="008E3BCC" w:rsidRDefault="008E3BCC" w:rsidP="008E3BCC">
            <w:pPr>
              <w:spacing w:after="0" w:line="240" w:lineRule="auto"/>
              <w:ind w:left="927"/>
              <w:jc w:val="center"/>
              <w:rPr>
                <w:sz w:val="20"/>
                <w:szCs w:val="20"/>
                <w:u w:val="single"/>
              </w:rPr>
            </w:pPr>
            <w:r w:rsidRPr="008E3BCC">
              <w:rPr>
                <w:sz w:val="20"/>
                <w:szCs w:val="20"/>
                <w:u w:val="single"/>
              </w:rPr>
              <w:t>При условии участия двух и более сотрудников от одного предприятия предоставляется на выбор: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скидка от 10% до 20% от цены участия;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билеты в один из популярных театров</w:t>
            </w:r>
          </w:p>
          <w:p w:rsidR="008E3BCC" w:rsidRPr="008E3BCC" w:rsidRDefault="008E3BCC" w:rsidP="008E3B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г. Москвы;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деловой ужин в ресторане «Гуси-Лебеди»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8E3BCC" w:rsidRDefault="003E3C28" w:rsidP="003E4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BCC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Pr="008E3BCC">
                <w:rPr>
                  <w:rStyle w:val="a3"/>
                  <w:b/>
                  <w:sz w:val="32"/>
                  <w:szCs w:val="32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47611"/>
    <w:rsid w:val="001729B5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0A72"/>
    <w:rsid w:val="003E2D72"/>
    <w:rsid w:val="003E3C28"/>
    <w:rsid w:val="003E4310"/>
    <w:rsid w:val="003F0820"/>
    <w:rsid w:val="00404389"/>
    <w:rsid w:val="00425CE7"/>
    <w:rsid w:val="0042660A"/>
    <w:rsid w:val="00436EA4"/>
    <w:rsid w:val="004572ED"/>
    <w:rsid w:val="00471D6B"/>
    <w:rsid w:val="00475213"/>
    <w:rsid w:val="00486F01"/>
    <w:rsid w:val="004A103B"/>
    <w:rsid w:val="004A491A"/>
    <w:rsid w:val="004E405A"/>
    <w:rsid w:val="00503832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6D344F"/>
    <w:rsid w:val="006D66E1"/>
    <w:rsid w:val="007322C3"/>
    <w:rsid w:val="00774F2F"/>
    <w:rsid w:val="007811B6"/>
    <w:rsid w:val="007A780F"/>
    <w:rsid w:val="007D05A2"/>
    <w:rsid w:val="007E4E61"/>
    <w:rsid w:val="008100BC"/>
    <w:rsid w:val="00861B2D"/>
    <w:rsid w:val="00887DAC"/>
    <w:rsid w:val="008966F0"/>
    <w:rsid w:val="0089691D"/>
    <w:rsid w:val="008B0518"/>
    <w:rsid w:val="008E3BCC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B620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A73C6"/>
    <w:rsid w:val="00BB613C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0D82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D18E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5AE6-616E-4A13-9CD5-44CE594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19</cp:revision>
  <cp:lastPrinted>2019-02-14T08:58:00Z</cp:lastPrinted>
  <dcterms:created xsi:type="dcterms:W3CDTF">2021-09-14T07:39:00Z</dcterms:created>
  <dcterms:modified xsi:type="dcterms:W3CDTF">2023-05-24T10:34:00Z</dcterms:modified>
</cp:coreProperties>
</file>