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602"/>
        <w:gridCol w:w="91"/>
        <w:gridCol w:w="867"/>
        <w:gridCol w:w="14"/>
        <w:gridCol w:w="974"/>
        <w:gridCol w:w="9"/>
        <w:gridCol w:w="857"/>
        <w:gridCol w:w="2129"/>
      </w:tblGrid>
      <w:tr w:rsidR="000E189D" w:rsidRPr="00D1744C" w:rsidTr="00391782">
        <w:trPr>
          <w:trHeight w:val="300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C7411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3D6E12" w:rsidRPr="00D1744C" w:rsidTr="00C74119">
        <w:trPr>
          <w:trHeight w:val="1345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C74119" w:rsidRDefault="009502FE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sz w:val="22"/>
                <w:u w:val="single"/>
              </w:rPr>
              <w:t>23-24</w:t>
            </w:r>
            <w:r w:rsidR="00C74119" w:rsidRPr="00C74119">
              <w:rPr>
                <w:b/>
                <w:color w:val="000000" w:themeColor="text1"/>
                <w:sz w:val="22"/>
                <w:u w:val="single"/>
              </w:rPr>
              <w:t xml:space="preserve"> июня</w:t>
            </w:r>
            <w:r w:rsidR="003D6E12" w:rsidRPr="00C74119">
              <w:rPr>
                <w:b/>
                <w:color w:val="000000" w:themeColor="text1"/>
                <w:sz w:val="22"/>
                <w:u w:val="single"/>
              </w:rPr>
              <w:t xml:space="preserve"> 2021 года </w:t>
            </w:r>
          </w:p>
          <w:p w:rsidR="003D6E12" w:rsidRPr="009502FE" w:rsidRDefault="009502FE" w:rsidP="00C74119">
            <w:pPr>
              <w:pStyle w:val="paragraph"/>
              <w:shd w:val="clear" w:color="auto" w:fill="FFFFFF"/>
              <w:spacing w:before="0" w:beforeAutospacing="0" w:after="0" w:afterAutospacing="0"/>
              <w:ind w:firstLine="555"/>
              <w:jc w:val="center"/>
              <w:textAlignment w:val="baseline"/>
              <w:rPr>
                <w:b/>
                <w:i/>
              </w:rPr>
            </w:pPr>
            <w:r w:rsidRPr="009502FE">
              <w:rPr>
                <w:rStyle w:val="normaltextrun"/>
                <w:b/>
                <w:i/>
              </w:rPr>
              <w:t>Накладные расходы и иные обоснованные экономические показатели и нормативы. Раздельный учет. РКМ. Затраты и прибыль.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D7190E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7190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ПАО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391782">
        <w:trPr>
          <w:trHeight w:val="540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="00C74119" w:rsidRPr="00C74119">
              <w:rPr>
                <w:b/>
                <w:i/>
                <w:sz w:val="18"/>
                <w:szCs w:val="18"/>
              </w:rPr>
              <w:t>зал «Петровский», отель «Октябрьская» (г. Санкт-Петербург, Лиговский проспект, д. 10/118)</w:t>
            </w:r>
            <w:proofErr w:type="gramEnd"/>
          </w:p>
        </w:tc>
      </w:tr>
      <w:tr w:rsidR="00D1744C" w:rsidRPr="00D1744C" w:rsidTr="009D6922">
        <w:trPr>
          <w:trHeight w:val="300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6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9D6922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92D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5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465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85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85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9D6922">
        <w:trPr>
          <w:trHeight w:val="712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B15351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8.4pt;margin-top:-3.95pt;width:15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B15351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5pt;margin-top:-3.9pt;width:14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Default="005E301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(ФИО)</w:t>
            </w:r>
          </w:p>
          <w:p w:rsidR="003D6E12" w:rsidRPr="00D1744C" w:rsidRDefault="003D6E1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480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5E301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 xml:space="preserve">Наименование документа, подтверждающего полномочия должностного лица </w:t>
            </w:r>
          </w:p>
          <w:p w:rsidR="00D1744C" w:rsidRPr="005E3016" w:rsidRDefault="005E3016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  <w:r w:rsidR="00D1744C" w:rsidRP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55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517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5E3016" w:rsidP="005E3016">
            <w:pPr>
              <w:spacing w:line="180" w:lineRule="atLeast"/>
              <w:rPr>
                <w:sz w:val="20"/>
                <w:szCs w:val="20"/>
              </w:rPr>
            </w:pPr>
            <w:r w:rsidRPr="005E3016">
              <w:rPr>
                <w:sz w:val="18"/>
                <w:szCs w:val="20"/>
              </w:rPr>
              <w:t>Куда направить счет и договор (</w:t>
            </w:r>
            <w:r w:rsidRPr="005E3016">
              <w:rPr>
                <w:sz w:val="18"/>
                <w:szCs w:val="20"/>
                <w:lang w:val="en-US"/>
              </w:rPr>
              <w:t>e</w:t>
            </w:r>
            <w:r w:rsidRPr="005E3016">
              <w:rPr>
                <w:sz w:val="18"/>
                <w:szCs w:val="20"/>
              </w:rPr>
              <w:t>-</w:t>
            </w:r>
            <w:r w:rsidRPr="005E3016">
              <w:rPr>
                <w:sz w:val="18"/>
                <w:szCs w:val="20"/>
                <w:lang w:val="en-US"/>
              </w:rPr>
              <w:t>mail</w:t>
            </w:r>
            <w:r w:rsidR="0010043B">
              <w:rPr>
                <w:sz w:val="18"/>
                <w:szCs w:val="20"/>
              </w:rPr>
              <w:t>, факс)</w:t>
            </w:r>
          </w:p>
        </w:tc>
        <w:tc>
          <w:tcPr>
            <w:tcW w:w="55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F53784">
        <w:trPr>
          <w:trHeight w:val="315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42660A" w:rsidRDefault="00C74119" w:rsidP="003D6E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9502FE"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23-24</w:t>
            </w:r>
            <w:r w:rsidRPr="00C74119"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июня</w:t>
            </w:r>
            <w:r w:rsidR="003D6E12" w:rsidRPr="00C74119"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2021 г.</w:t>
            </w:r>
          </w:p>
        </w:tc>
      </w:tr>
      <w:tr w:rsidR="009A2BBA" w:rsidRPr="00D1744C" w:rsidTr="009D6922">
        <w:trPr>
          <w:trHeight w:val="123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9D6922">
        <w:trPr>
          <w:trHeight w:val="182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9D6922">
        <w:trPr>
          <w:trHeight w:val="101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9D6922">
        <w:trPr>
          <w:trHeight w:val="118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9D6922">
        <w:trPr>
          <w:trHeight w:val="65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9D6922">
        <w:trPr>
          <w:trHeight w:val="203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9D6922">
        <w:trPr>
          <w:trHeight w:val="60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9D6922">
        <w:trPr>
          <w:trHeight w:val="298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9D6922">
        <w:trPr>
          <w:trHeight w:val="8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E14CA4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СТОИМОСТЬ 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участия в</w:t>
            </w:r>
            <w:r w:rsidR="00984BA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Очное участие (семинар): </w:t>
            </w:r>
          </w:p>
          <w:p w:rsidR="00641C00" w:rsidRPr="005B1995" w:rsidRDefault="003D6E1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Заочное участие</w:t>
            </w:r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вебинар</w:t>
            </w:r>
            <w:proofErr w:type="spellEnd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641C00" w:rsidRPr="005B1995" w:rsidRDefault="00C7411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  <w:r w:rsidR="003D6E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9D6922" w:rsidRPr="00D1744C" w:rsidTr="009D6922">
        <w:trPr>
          <w:trHeight w:val="1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9D6922" w:rsidRPr="00641C00" w:rsidRDefault="009D6922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439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D6922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9D6922" w:rsidRPr="0042660A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1 семинар</w:t>
            </w:r>
          </w:p>
          <w:p w:rsidR="009D6922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9D6922" w:rsidRPr="00641C00" w:rsidRDefault="009D6922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9D6922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9D6922" w:rsidRDefault="00C74119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1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веби</w:t>
            </w:r>
            <w:r w:rsidR="009D69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</w:t>
            </w:r>
            <w:proofErr w:type="spellEnd"/>
            <w:r w:rsidR="009D69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74119" w:rsidRPr="00D1744C" w:rsidTr="00AA2D70">
        <w:trPr>
          <w:trHeight w:val="444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4119" w:rsidRDefault="00C74119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74119" w:rsidRDefault="00C74119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обучения</w:t>
            </w:r>
          </w:p>
          <w:p w:rsidR="00C74119" w:rsidRPr="00D1744C" w:rsidRDefault="00C74119" w:rsidP="00C741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74119" w:rsidRPr="00C74119" w:rsidRDefault="00C74119" w:rsidP="003D6E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411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(семинар)</w:t>
            </w:r>
          </w:p>
        </w:tc>
        <w:tc>
          <w:tcPr>
            <w:tcW w:w="836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Default="00E14CA4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3D6E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Заполненный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экземпляр заявки просьба направлять </w:t>
            </w:r>
          </w:p>
          <w:p w:rsidR="009A2BBA" w:rsidRDefault="003767DE" w:rsidP="009A2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 электронной почте: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7382" w:rsidRPr="008E7382">
              <w:rPr>
                <w:sz w:val="16"/>
                <w:szCs w:val="16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или по факсу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BBA" w:rsidRPr="009A2BBA">
              <w:rPr>
                <w:sz w:val="16"/>
                <w:szCs w:val="16"/>
              </w:rPr>
              <w:t>+7 (495) 145-</w:t>
            </w:r>
            <w:r w:rsidR="007811B6">
              <w:rPr>
                <w:sz w:val="16"/>
                <w:szCs w:val="16"/>
              </w:rPr>
              <w:t>81</w:t>
            </w:r>
            <w:r w:rsidR="009A2BBA" w:rsidRPr="009A2BBA">
              <w:rPr>
                <w:sz w:val="16"/>
                <w:szCs w:val="16"/>
              </w:rPr>
              <w:t>-</w:t>
            </w:r>
            <w:r w:rsidR="007811B6">
              <w:rPr>
                <w:sz w:val="16"/>
                <w:szCs w:val="16"/>
              </w:rPr>
              <w:t>21</w:t>
            </w:r>
          </w:p>
          <w:p w:rsidR="00E14CA4" w:rsidRPr="009A2BBA" w:rsidRDefault="00D60230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Персональный консультант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E7382">
              <w:rPr>
                <w:sz w:val="16"/>
                <w:szCs w:val="16"/>
              </w:rPr>
              <w:t>Бочкарёв Алексей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EF" w:rsidRDefault="006C38EF" w:rsidP="00D67DCC">
      <w:pPr>
        <w:spacing w:after="0" w:line="240" w:lineRule="auto"/>
      </w:pPr>
      <w:r>
        <w:separator/>
      </w:r>
    </w:p>
  </w:endnote>
  <w:end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EF" w:rsidRDefault="006C38EF" w:rsidP="00D67DCC">
      <w:pPr>
        <w:spacing w:after="0" w:line="240" w:lineRule="auto"/>
      </w:pPr>
      <w:r>
        <w:separator/>
      </w:r>
    </w:p>
  </w:footnote>
  <w:foot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47611"/>
    <w:rsid w:val="001A7F40"/>
    <w:rsid w:val="001E5507"/>
    <w:rsid w:val="00225862"/>
    <w:rsid w:val="00244DCF"/>
    <w:rsid w:val="00250758"/>
    <w:rsid w:val="00274B79"/>
    <w:rsid w:val="00357ABD"/>
    <w:rsid w:val="003767DE"/>
    <w:rsid w:val="00391782"/>
    <w:rsid w:val="003A0E6F"/>
    <w:rsid w:val="003A5756"/>
    <w:rsid w:val="003D6E12"/>
    <w:rsid w:val="003F0820"/>
    <w:rsid w:val="00425CE7"/>
    <w:rsid w:val="0042660A"/>
    <w:rsid w:val="004572ED"/>
    <w:rsid w:val="00471D6B"/>
    <w:rsid w:val="00475213"/>
    <w:rsid w:val="00486F01"/>
    <w:rsid w:val="004E405A"/>
    <w:rsid w:val="00505F1F"/>
    <w:rsid w:val="00511D07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C38EF"/>
    <w:rsid w:val="006C615D"/>
    <w:rsid w:val="007322C3"/>
    <w:rsid w:val="00774F2F"/>
    <w:rsid w:val="007811B6"/>
    <w:rsid w:val="007D05A2"/>
    <w:rsid w:val="008100BC"/>
    <w:rsid w:val="00861B2D"/>
    <w:rsid w:val="008966F0"/>
    <w:rsid w:val="008B0518"/>
    <w:rsid w:val="008E467C"/>
    <w:rsid w:val="008E7382"/>
    <w:rsid w:val="0092708E"/>
    <w:rsid w:val="009502FE"/>
    <w:rsid w:val="009544B0"/>
    <w:rsid w:val="00984BA4"/>
    <w:rsid w:val="009A2BBA"/>
    <w:rsid w:val="009B342D"/>
    <w:rsid w:val="009D6922"/>
    <w:rsid w:val="009F123C"/>
    <w:rsid w:val="009F2818"/>
    <w:rsid w:val="009F5F70"/>
    <w:rsid w:val="00A027C7"/>
    <w:rsid w:val="00A7416B"/>
    <w:rsid w:val="00AE753E"/>
    <w:rsid w:val="00AF0883"/>
    <w:rsid w:val="00B03122"/>
    <w:rsid w:val="00B06AA5"/>
    <w:rsid w:val="00B15351"/>
    <w:rsid w:val="00B3089D"/>
    <w:rsid w:val="00B9681E"/>
    <w:rsid w:val="00BC0567"/>
    <w:rsid w:val="00BD5DA0"/>
    <w:rsid w:val="00BF5466"/>
    <w:rsid w:val="00C74119"/>
    <w:rsid w:val="00C81DCC"/>
    <w:rsid w:val="00C84C02"/>
    <w:rsid w:val="00C93D82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C7411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3DAE-1A72-4FA1-801B-6037A41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26</cp:revision>
  <cp:lastPrinted>2019-02-14T08:58:00Z</cp:lastPrinted>
  <dcterms:created xsi:type="dcterms:W3CDTF">2020-08-20T12:16:00Z</dcterms:created>
  <dcterms:modified xsi:type="dcterms:W3CDTF">2021-05-12T09:57:00Z</dcterms:modified>
</cp:coreProperties>
</file>